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11" w:rsidRPr="00EB415A" w:rsidRDefault="00DB6211">
      <w:pPr>
        <w:pStyle w:val="Normal1"/>
        <w:jc w:val="center"/>
        <w:rPr>
          <w:rFonts w:ascii="Arial" w:hAnsi="Arial" w:cs="Arial"/>
          <w:sz w:val="22"/>
          <w:szCs w:val="22"/>
          <w:lang w:val="mk-MK"/>
        </w:rPr>
      </w:pPr>
    </w:p>
    <w:p w:rsidR="00DB6211" w:rsidRPr="00EB415A" w:rsidRDefault="00DB6211">
      <w:pPr>
        <w:pStyle w:val="ObrDelBr"/>
        <w:rPr>
          <w:sz w:val="22"/>
          <w:szCs w:val="22"/>
          <w:lang w:val="ru-RU"/>
        </w:rPr>
      </w:pPr>
    </w:p>
    <w:p w:rsidR="00DB6211" w:rsidRPr="00EB415A" w:rsidRDefault="00DB6211">
      <w:pPr>
        <w:pStyle w:val="ObrDelBr"/>
        <w:spacing w:before="200" w:after="100"/>
        <w:contextualSpacing w:val="0"/>
        <w:rPr>
          <w:rFonts w:ascii="Arial" w:hAnsi="Arial" w:cs="Arial"/>
          <w:sz w:val="22"/>
          <w:szCs w:val="22"/>
        </w:rPr>
      </w:pPr>
    </w:p>
    <w:p w:rsidR="00DB6211" w:rsidRPr="00716188" w:rsidRDefault="00DB6211">
      <w:pPr>
        <w:pStyle w:val="Normal1"/>
        <w:ind w:firstLine="54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Секторот за инспекциски надзор  во областа на социјалната заштита и заштита на децата при Министерството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за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социјална политика,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демографија и млади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, преку</w:t>
      </w:r>
      <w:r w:rsidRPr="00716188">
        <w:rPr>
          <w:rFonts w:ascii="StobiSerif Regular" w:hAnsi="StobiSerif Regular" w:cs="StobiSerif"/>
          <w:sz w:val="22"/>
          <w:szCs w:val="22"/>
          <w:lang w:val="ru-RU"/>
        </w:rPr>
        <w:t xml:space="preserve">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ите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Сејди Џемаили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28-0015 и Виолета Маневска-Георгиевска со службена легитимација бр.28-0022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изврши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ја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вонреден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инспекциски надзор над субјектот на инспекциски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от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 надзор ЈУ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на град Скопје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, со седиште на у</w:t>
      </w:r>
      <w:r w:rsidRPr="00716188">
        <w:rPr>
          <w:rFonts w:ascii="StobiSerif Regular" w:hAnsi="StobiSerif Regular"/>
          <w:sz w:val="22"/>
          <w:szCs w:val="22"/>
          <w:lang w:val="ru-RU"/>
        </w:rPr>
        <w:t>л.</w:t>
      </w:r>
      <w:r w:rsidRPr="00EB415A">
        <w:rPr>
          <w:rFonts w:ascii="StobiSerif Regular" w:hAnsi="StobiSerif Regular"/>
          <w:sz w:val="22"/>
          <w:szCs w:val="22"/>
          <w:lang w:val="mk-MK"/>
        </w:rPr>
        <w:t>,,</w:t>
      </w:r>
      <w:r w:rsidRPr="00716188">
        <w:rPr>
          <w:rFonts w:ascii="StobiSerif Regular" w:hAnsi="StobiSerif Regular"/>
          <w:sz w:val="22"/>
          <w:szCs w:val="22"/>
          <w:lang w:val="ru-RU"/>
        </w:rPr>
        <w:t>Никола Вапцаров бр.11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, застапуван од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 ВД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Директорот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Хамза Амети</w:t>
      </w:r>
      <w:r w:rsidRPr="00EB415A">
        <w:rPr>
          <w:rFonts w:ascii="StobiSerif Regular" w:hAnsi="StobiSerif Regular" w:cs="StobiSerif Regular"/>
          <w:color w:val="FF0000"/>
          <w:sz w:val="22"/>
          <w:szCs w:val="22"/>
          <w:lang w:val="mk-MK"/>
        </w:rPr>
        <w:t>,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со Записник ИП1 број 16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-16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 од 02.10.2024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година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ја утврди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ја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 фактичката состојба и врз основа на член 338 </w:t>
      </w:r>
      <w:r w:rsidRPr="00716188">
        <w:rPr>
          <w:rFonts w:ascii="StobiSerif Regular" w:hAnsi="StobiSerif Regular" w:cs="Arial"/>
          <w:sz w:val="22"/>
          <w:szCs w:val="22"/>
          <w:lang w:val="ru-RU"/>
        </w:rPr>
        <w:t>Законот за социјалната заштита („Службен весник на Република Северна Македонија,, број 104/2019, 146/2019, 275/2019, 302/2020</w:t>
      </w:r>
      <w:r w:rsidRPr="00EB415A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716188">
        <w:rPr>
          <w:rFonts w:ascii="StobiSerif Regular" w:hAnsi="StobiSerif Regular" w:cs="Arial"/>
          <w:sz w:val="22"/>
          <w:szCs w:val="22"/>
          <w:lang w:val="ru-RU"/>
        </w:rPr>
        <w:t xml:space="preserve"> 311/2020</w:t>
      </w:r>
      <w:r w:rsidRPr="00EB415A">
        <w:rPr>
          <w:rFonts w:ascii="StobiSerif Regular" w:hAnsi="StobiSerif Regular" w:cs="Arial"/>
          <w:sz w:val="22"/>
          <w:szCs w:val="22"/>
          <w:lang w:val="ru-RU"/>
        </w:rPr>
        <w:t>,163/2021,</w:t>
      </w:r>
      <w:r w:rsidRPr="00716188">
        <w:rPr>
          <w:rFonts w:ascii="StobiSerif Regular" w:hAnsi="StobiSerif Regular" w:cs="Arial"/>
          <w:sz w:val="22"/>
          <w:szCs w:val="22"/>
          <w:lang w:val="ru-RU"/>
        </w:rPr>
        <w:t xml:space="preserve"> 294/2021  9</w:t>
      </w:r>
      <w:r w:rsidRPr="00EB415A">
        <w:rPr>
          <w:rFonts w:ascii="StobiSerif Regular" w:hAnsi="StobiSerif Regular" w:cs="Arial"/>
          <w:sz w:val="22"/>
          <w:szCs w:val="22"/>
          <w:lang w:val="ru-RU"/>
        </w:rPr>
        <w:t>9</w:t>
      </w:r>
      <w:r w:rsidRPr="00716188">
        <w:rPr>
          <w:rFonts w:ascii="StobiSerif Regular" w:hAnsi="StobiSerif Regular" w:cs="Arial"/>
          <w:sz w:val="22"/>
          <w:szCs w:val="22"/>
          <w:lang w:val="ru-RU"/>
        </w:rPr>
        <w:t>/2022,236/2022 и 65/2023), (во натамошниот текст: Законот)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 го донесе следното</w:t>
      </w:r>
    </w:p>
    <w:p w:rsidR="00DB6211" w:rsidRPr="00EB415A" w:rsidRDefault="00DB6211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DB6211" w:rsidRPr="00C452C0" w:rsidRDefault="00DB6211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  <w:r w:rsidRPr="00C452C0">
        <w:rPr>
          <w:rFonts w:ascii="StobiSerif Regular" w:hAnsi="StobiSerif Regular" w:cs="StobiSerif Regular"/>
          <w:b/>
          <w:sz w:val="22"/>
          <w:szCs w:val="22"/>
          <w:lang w:val="ru-RU"/>
        </w:rPr>
        <w:t>Р   Е   Ш   Е   Н   И   Е</w:t>
      </w:r>
    </w:p>
    <w:p w:rsidR="00DB6211" w:rsidRPr="00EB415A" w:rsidRDefault="00DB6211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DB6211" w:rsidRPr="00EB415A" w:rsidRDefault="00DB6211">
      <w:pPr>
        <w:pStyle w:val="Normal1"/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716188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Се наредува на</w:t>
      </w:r>
      <w:r w:rsidRPr="00EB415A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Хамза Амети, ВД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Директо</w:t>
      </w:r>
      <w:r w:rsidRPr="00716188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р на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ЈУ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на град Скопје</w:t>
      </w:r>
      <w:r w:rsidRPr="00716188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заштита,</w:t>
      </w:r>
      <w:r w:rsidRPr="0071618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716188">
        <w:rPr>
          <w:rFonts w:ascii="StobiSerif Regular" w:hAnsi="StobiSerif Regular"/>
          <w:sz w:val="22"/>
          <w:szCs w:val="22"/>
          <w:lang w:val="ru-RU"/>
        </w:rPr>
        <w:t>Законот за семејството („Службен весник на Република Македонија” број 80/92, 09/96, 38/2004, 33/2006, 84/2008, 67/2010, 156/2010, 39/2012, 44/2012, 38/2014, 115/2014, 150/2015 и</w:t>
      </w:r>
      <w:r w:rsidRPr="00EB415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EB415A">
        <w:rPr>
          <w:rFonts w:ascii="StobiSerif Regular" w:hAnsi="StobiSerif Regular"/>
          <w:sz w:val="22"/>
          <w:szCs w:val="22"/>
          <w:lang w:val="ru-RU"/>
        </w:rPr>
        <w:t>,</w:t>
      </w:r>
      <w:r w:rsidRPr="00716188">
        <w:rPr>
          <w:rFonts w:ascii="StobiSerif Regular" w:hAnsi="StobiSerif Regular"/>
          <w:sz w:val="22"/>
          <w:szCs w:val="22"/>
          <w:lang w:val="ru-RU"/>
        </w:rPr>
        <w:t>,</w:t>
      </w:r>
      <w:r w:rsidRPr="00716188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Службен весник на РСМ“ број 53/2021 </w:t>
      </w:r>
      <w:r w:rsidRPr="00EB415A">
        <w:rPr>
          <w:rFonts w:ascii="StobiSerif Regular" w:hAnsi="StobiSerif Regular"/>
          <w:color w:val="000000"/>
          <w:sz w:val="22"/>
          <w:szCs w:val="22"/>
          <w:lang w:val="mk-MK"/>
        </w:rPr>
        <w:t>и 199/23</w:t>
      </w:r>
      <w:r w:rsidRPr="00716188">
        <w:rPr>
          <w:rFonts w:ascii="StobiSerif Regular" w:hAnsi="StobiSerif Regular"/>
          <w:color w:val="000000"/>
          <w:sz w:val="22"/>
          <w:szCs w:val="22"/>
          <w:lang w:val="ru-RU"/>
        </w:rPr>
        <w:t>)</w:t>
      </w:r>
      <w:r w:rsidRPr="00716188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EB415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716188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 w:rsidRPr="00EB415A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ивна</w:t>
      </w:r>
      <w:r w:rsidRPr="00716188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основа, да ги преземе следните мерки во роковите и од страна на одговорното лице:</w:t>
      </w:r>
    </w:p>
    <w:p w:rsidR="00DB6211" w:rsidRPr="00EB415A" w:rsidRDefault="00DB6211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DB6211" w:rsidRPr="00D8580F" w:rsidRDefault="00DB6211">
      <w:pPr>
        <w:pStyle w:val="ObrListBr1"/>
        <w:ind w:left="0"/>
        <w:rPr>
          <w:rFonts w:ascii="StobiSerif Regular" w:hAnsi="StobiSerif Regular" w:cs="StobiSerif Regular"/>
          <w:sz w:val="22"/>
        </w:rPr>
      </w:pPr>
      <w:r>
        <w:rPr>
          <w:rFonts w:ascii="StobiSerif Regular" w:hAnsi="StobiSerif Regular" w:cs="StobiSerif Regular"/>
          <w:sz w:val="22"/>
        </w:rPr>
        <w:t xml:space="preserve">             </w:t>
      </w:r>
      <w:r>
        <w:rPr>
          <w:rFonts w:ascii="StobiSerif Regular" w:hAnsi="StobiSerif Regular" w:cs="StobiSerif Regular"/>
          <w:sz w:val="22"/>
          <w:lang w:val="ru-RU"/>
        </w:rPr>
        <w:t>1.Це</w:t>
      </w:r>
      <w:r w:rsidRPr="00D8580F">
        <w:rPr>
          <w:rFonts w:ascii="StobiSerif Regular" w:hAnsi="StobiSerif Regular" w:cs="StobiSerif Regular"/>
          <w:sz w:val="22"/>
        </w:rPr>
        <w:t>нтарот</w:t>
      </w:r>
      <w:r w:rsidRPr="00D8580F">
        <w:rPr>
          <w:rFonts w:ascii="StobiSerif Regular" w:hAnsi="StobiSerif Regular" w:cs="StobiSerif Regular"/>
          <w:sz w:val="22"/>
          <w:lang w:val="ru-RU"/>
        </w:rPr>
        <w:t xml:space="preserve"> </w:t>
      </w:r>
      <w:r w:rsidRPr="00D8580F">
        <w:rPr>
          <w:rFonts w:ascii="StobiSerif Regular" w:hAnsi="StobiSerif Regular" w:cs="StobiSerif Regular"/>
          <w:sz w:val="22"/>
        </w:rPr>
        <w:t>да го преиспита донесеното решение бр. УП1 1001-139 од 19.04.2024 година и целосно и правилно да ја утврди фактичката состојба и да побара од надлежниот центар во конкретниот случај ЈУ МЦСР Крива Паланка како надлежен за подрачјето на чија територија живее таткото Е</w:t>
      </w:r>
      <w:r w:rsidRPr="00D8580F">
        <w:rPr>
          <w:rFonts w:ascii="StobiSerif Regular" w:hAnsi="StobiSerif Regular" w:cs="StobiSerif Regular"/>
          <w:sz w:val="22"/>
          <w:lang w:val="ru-RU"/>
        </w:rPr>
        <w:t>.</w:t>
      </w:r>
      <w:r w:rsidRPr="00D8580F">
        <w:rPr>
          <w:rFonts w:ascii="StobiSerif Regular" w:hAnsi="StobiSerif Regular" w:cs="StobiSerif Regular"/>
          <w:sz w:val="22"/>
        </w:rPr>
        <w:t xml:space="preserve"> да изврши непосреден увид во домот на Е</w:t>
      </w:r>
      <w:r w:rsidRPr="00D8580F">
        <w:rPr>
          <w:rFonts w:ascii="StobiSerif Regular" w:hAnsi="StobiSerif Regular" w:cs="StobiSerif Regular"/>
          <w:sz w:val="22"/>
          <w:lang w:val="ru-RU"/>
        </w:rPr>
        <w:t>.</w:t>
      </w:r>
      <w:r w:rsidRPr="00D8580F">
        <w:rPr>
          <w:rFonts w:ascii="StobiSerif Regular" w:hAnsi="StobiSerif Regular" w:cs="StobiSerif Regular"/>
          <w:sz w:val="22"/>
        </w:rPr>
        <w:t xml:space="preserve"> заради утврдување на фактичката состојба во домаќинството и потребите на членовите на домаќинството од социјална заштита, да земе изјава на записник од </w:t>
      </w:r>
      <w:bookmarkStart w:id="0" w:name="_Hlk179881575"/>
      <w:r w:rsidRPr="00D8580F">
        <w:rPr>
          <w:rFonts w:ascii="StobiSerif Regular" w:hAnsi="StobiSerif Regular" w:cs="StobiSerif Regular"/>
          <w:sz w:val="22"/>
        </w:rPr>
        <w:t>таткото Е во однос на поднесеното барање и до ЈУ МЦСР Скопје истата да ја дос</w:t>
      </w:r>
      <w:bookmarkStart w:id="1" w:name="_GoBack"/>
      <w:bookmarkEnd w:id="1"/>
      <w:r w:rsidRPr="00D8580F">
        <w:rPr>
          <w:rFonts w:ascii="StobiSerif Regular" w:hAnsi="StobiSerif Regular" w:cs="StobiSerif Regular"/>
          <w:sz w:val="22"/>
        </w:rPr>
        <w:t xml:space="preserve">тави заедно со наод </w:t>
      </w:r>
      <w:bookmarkEnd w:id="0"/>
      <w:r w:rsidRPr="00D8580F">
        <w:rPr>
          <w:rFonts w:ascii="StobiSerif Regular" w:hAnsi="StobiSerif Regular" w:cs="StobiSerif Regular"/>
          <w:sz w:val="22"/>
        </w:rPr>
        <w:t xml:space="preserve">и мислење на стручен работник, односно наод и мислење на стручен тим и соодветно на утврдената фактичка состојба </w:t>
      </w:r>
      <w:r w:rsidRPr="00D8580F">
        <w:rPr>
          <w:rFonts w:ascii="StobiSerif Regular" w:hAnsi="StobiSerif Regular"/>
          <w:sz w:val="22"/>
        </w:rPr>
        <w:t>да донесе ново решение со кое ќе го замени претходното решение донесено во спротивност со закон,</w:t>
      </w:r>
      <w:r w:rsidRPr="00D8580F">
        <w:rPr>
          <w:rFonts w:ascii="StobiSerif Regular" w:hAnsi="StobiSerif Regular" w:cs="StobiSerif Regular"/>
          <w:sz w:val="22"/>
        </w:rPr>
        <w:t xml:space="preserve"> согласно член 115 став 1 алинеја 4 и член 281 став 1 и 2 од Законот за социјалната заштита, член 79 став 1 од Законот за семејството и член 7, член 10 став 1 и член 63 од Законот за општа управна постапка.  </w:t>
      </w:r>
    </w:p>
    <w:p w:rsidR="00DB6211" w:rsidRPr="00EB415A" w:rsidRDefault="00DB6211">
      <w:pPr>
        <w:pStyle w:val="ObrListBr1"/>
        <w:ind w:left="0"/>
        <w:rPr>
          <w:rFonts w:ascii="StobiSerif Regular" w:hAnsi="StobiSerif Regular" w:cs="StobiSerif Regular"/>
          <w:sz w:val="22"/>
        </w:rPr>
      </w:pPr>
      <w:r w:rsidRPr="00EB415A">
        <w:rPr>
          <w:rFonts w:ascii="StobiSerif Regular" w:hAnsi="StobiSerif Regular"/>
          <w:b/>
          <w:sz w:val="22"/>
        </w:rPr>
        <w:t xml:space="preserve">Рокот за извршување на изречената инспекциска мерка изнесува </w:t>
      </w:r>
      <w:r w:rsidRPr="005628FC">
        <w:rPr>
          <w:rFonts w:ascii="StobiSerif Regular" w:hAnsi="StobiSerif Regular"/>
          <w:b/>
          <w:sz w:val="22"/>
        </w:rPr>
        <w:t>30</w:t>
      </w:r>
      <w:r w:rsidRPr="00EB415A">
        <w:rPr>
          <w:rFonts w:ascii="StobiSerif Regular" w:hAnsi="StobiSerif Regular"/>
          <w:b/>
          <w:sz w:val="22"/>
        </w:rPr>
        <w:t xml:space="preserve"> дена од приемот на решението и постојано.</w:t>
      </w:r>
    </w:p>
    <w:p w:rsidR="00DB6211" w:rsidRPr="00716188" w:rsidRDefault="00DB6211">
      <w:pPr>
        <w:pStyle w:val="Normal1"/>
        <w:ind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DB6211" w:rsidRPr="00EB415A" w:rsidRDefault="00DB6211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415A">
        <w:rPr>
          <w:rFonts w:ascii="StobiSerif Regular" w:hAnsi="StobiSerif Regular"/>
          <w:sz w:val="22"/>
          <w:szCs w:val="22"/>
          <w:lang w:val="mk-MK"/>
        </w:rPr>
        <w:t>2.</w:t>
      </w:r>
      <w:r w:rsidRPr="00EB415A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лице во установата за социјална заштита е должен веднаш по истекот на рокот за извршување на инспекциските мерки, а најдоцна </w:t>
      </w:r>
      <w:r w:rsidRPr="00EB415A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EB415A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DB6211" w:rsidRPr="00EB415A" w:rsidRDefault="00DB6211">
      <w:pPr>
        <w:pStyle w:val="Normal1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DB6211" w:rsidRPr="00EB415A" w:rsidRDefault="00DB6211">
      <w:pPr>
        <w:pStyle w:val="Normal1"/>
        <w:spacing w:after="200" w:line="276" w:lineRule="auto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DB6211" w:rsidRPr="00EB415A" w:rsidRDefault="00DB6211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DB6211" w:rsidRPr="00EB415A" w:rsidRDefault="00DB6211" w:rsidP="0033405F">
      <w:pPr>
        <w:pStyle w:val="Normal1"/>
        <w:tabs>
          <w:tab w:val="left" w:pos="9486"/>
        </w:tabs>
        <w:ind w:right="126"/>
        <w:jc w:val="center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DB6211" w:rsidRPr="00EB415A" w:rsidRDefault="00DB6211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DB6211" w:rsidRPr="00EB415A" w:rsidRDefault="00DB6211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социјална политика, демографија и млади, врз основа на член 329 став 1 алинеја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1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од Законот за социјалната заштита, </w:t>
      </w:r>
      <w:r w:rsidRPr="00EB415A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преку инспекторите за социјална заштита Сејди Џемаили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28-0015 и Виолета Маневска-Георгиевска со службена легитимација број 28-0022 , извршија вонреден инспекциски надзор над субјектот на инспекциски надзор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 xml:space="preserve"> ЈУ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на град Скопје</w:t>
      </w:r>
      <w:r w:rsidRPr="00716188">
        <w:rPr>
          <w:rFonts w:ascii="StobiSerif Regular" w:hAnsi="StobiSerif Regular"/>
          <w:b/>
          <w:sz w:val="22"/>
          <w:szCs w:val="22"/>
          <w:lang w:val="ru-RU"/>
        </w:rPr>
        <w:t>-</w:t>
      </w:r>
      <w:r w:rsidRPr="00716188">
        <w:rPr>
          <w:rFonts w:ascii="StobiSerif Regular" w:hAnsi="StobiSerif Regular"/>
          <w:color w:val="000000"/>
          <w:sz w:val="22"/>
          <w:szCs w:val="22"/>
          <w:lang w:val="ru-RU"/>
        </w:rPr>
        <w:t>Служба за брак и семејство и заштита од семејно насилство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, со седиште на у</w:t>
      </w:r>
      <w:r w:rsidRPr="00716188">
        <w:rPr>
          <w:rFonts w:ascii="StobiSerif Regular" w:hAnsi="StobiSerif Regular"/>
          <w:sz w:val="22"/>
          <w:szCs w:val="22"/>
          <w:lang w:val="ru-RU"/>
        </w:rPr>
        <w:t>л.</w:t>
      </w:r>
      <w:r w:rsidRPr="00EB415A">
        <w:rPr>
          <w:rFonts w:ascii="StobiSerif Regular" w:hAnsi="StobiSerif Regular"/>
          <w:sz w:val="22"/>
          <w:szCs w:val="22"/>
          <w:lang w:val="mk-MK"/>
        </w:rPr>
        <w:t>,,</w:t>
      </w:r>
      <w:r w:rsidRPr="00716188">
        <w:rPr>
          <w:rFonts w:ascii="StobiSerif Regular" w:hAnsi="StobiSerif Regular"/>
          <w:sz w:val="22"/>
          <w:szCs w:val="22"/>
          <w:lang w:val="ru-RU"/>
        </w:rPr>
        <w:t>Никола Вапцаров бр.11</w:t>
      </w:r>
      <w:r w:rsidRPr="00716188">
        <w:rPr>
          <w:rFonts w:ascii="StobiSerif Regular" w:hAnsi="StobiSerif Regular" w:cs="StobiSerif Regular"/>
          <w:sz w:val="22"/>
          <w:szCs w:val="22"/>
          <w:lang w:val="ru-RU"/>
        </w:rPr>
        <w:t>, застапуван од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 ВД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Директорот Хамза Амети и состави Записник ИП1 број 16-16 од 02.10.2024 година, во кој се констатирани недостатоци и неправилности во постапката за регулирање на непосредните контакти на детето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Н.Н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со неговиот татко Е</w:t>
      </w:r>
      <w:r>
        <w:rPr>
          <w:rFonts w:ascii="StobiSerif Regular" w:hAnsi="StobiSerif Regular" w:cs="StobiSerif Regular"/>
          <w:sz w:val="22"/>
          <w:szCs w:val="22"/>
          <w:lang w:val="mk-MK"/>
        </w:rPr>
        <w:t>.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Ј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.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по писмена иницијатива поднесена од</w:t>
      </w:r>
      <w:r w:rsidRPr="0033405F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>E</w:t>
      </w:r>
      <w:r w:rsidRPr="0033405F">
        <w:rPr>
          <w:rFonts w:ascii="StobiSerif Regular" w:hAnsi="StobiSerif Regular" w:cs="StobiSerif Regular"/>
          <w:sz w:val="22"/>
          <w:szCs w:val="22"/>
          <w:lang w:val="ru-RU"/>
        </w:rPr>
        <w:t>.</w:t>
      </w:r>
      <w:r>
        <w:rPr>
          <w:rFonts w:ascii="StobiSerif Regular" w:hAnsi="StobiSerif Regular" w:cs="StobiSerif Regular"/>
          <w:sz w:val="22"/>
          <w:szCs w:val="22"/>
        </w:rPr>
        <w:t>J</w:t>
      </w:r>
      <w:r w:rsidRPr="0033405F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ИП1 број 16-16 од 30.09.2024 година, за спроведување на вонреден испекциски надзор.</w:t>
      </w:r>
    </w:p>
    <w:p w:rsidR="00DB6211" w:rsidRPr="00EB415A" w:rsidRDefault="00DB6211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EB415A">
        <w:rPr>
          <w:rFonts w:ascii="StobiSerif Regular" w:hAnsi="StobiSerif Regular"/>
          <w:color w:val="000000"/>
          <w:sz w:val="22"/>
          <w:szCs w:val="22"/>
          <w:lang w:val="mk-MK"/>
        </w:rPr>
        <w:tab/>
        <w:t>  </w:t>
      </w:r>
      <w:r w:rsidRPr="00EB415A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DB6211" w:rsidRPr="00EB415A" w:rsidRDefault="00DB621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DB6211" w:rsidRPr="00EB415A" w:rsidRDefault="00DB6211">
      <w:pPr>
        <w:pStyle w:val="Normal1"/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DB6211" w:rsidRPr="00EB415A" w:rsidRDefault="00DB621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B6211" w:rsidRPr="00EB415A" w:rsidRDefault="00DB621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DB6211" w:rsidRPr="00EB415A" w:rsidRDefault="00DB621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DB6211" w:rsidRPr="00EB415A" w:rsidRDefault="00DB621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Министерството за труд и социјална политика на ден 10.10.2024 година под ИП1 број 16-16.</w:t>
      </w:r>
    </w:p>
    <w:p w:rsidR="00DB6211" w:rsidRPr="00EB415A" w:rsidRDefault="00DB621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DB6211" w:rsidRPr="00EB415A" w:rsidRDefault="00DB6211">
      <w:pPr>
        <w:pStyle w:val="Normal1"/>
        <w:ind w:left="43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DB6211" w:rsidRPr="00EB415A" w:rsidRDefault="00DB6211">
      <w:pPr>
        <w:pStyle w:val="Normal1"/>
        <w:ind w:left="360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Инспектори за социјална заштита            </w:t>
      </w:r>
      <w:r w:rsidRPr="00EB415A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 w:rsidRPr="00EB415A">
        <w:rPr>
          <w:rFonts w:ascii="StobiSerif Regular" w:hAnsi="StobiSerif Regular" w:cs="StobiSerif Regular"/>
          <w:b/>
          <w:sz w:val="22"/>
          <w:szCs w:val="22"/>
          <w:lang w:val="mk-MK"/>
        </w:rPr>
        <w:tab/>
        <w:t xml:space="preserve">            </w:t>
      </w:r>
      <w:r w:rsidRPr="00EB415A">
        <w:rPr>
          <w:rFonts w:ascii="StobiSerif Regular" w:hAnsi="StobiSerif Regular" w:cs="StobiSerif Regular"/>
          <w:b/>
          <w:sz w:val="22"/>
          <w:szCs w:val="22"/>
          <w:lang w:val="mk-MK"/>
        </w:rPr>
        <w:tab/>
        <w:t>Сејди Џемаили</w:t>
      </w:r>
    </w:p>
    <w:p w:rsidR="00DB6211" w:rsidRPr="00EB415A" w:rsidRDefault="00DB6211" w:rsidP="0033405F">
      <w:pPr>
        <w:pStyle w:val="Normal1"/>
        <w:ind w:left="3600"/>
        <w:jc w:val="both"/>
        <w:outlineLvl w:val="0"/>
        <w:rPr>
          <w:rFonts w:ascii="StobiSerif Regular" w:hAnsi="StobiSerif Regular"/>
          <w:b/>
          <w:sz w:val="22"/>
          <w:szCs w:val="22"/>
          <w:lang w:val="mk-MK"/>
        </w:rPr>
      </w:pPr>
      <w:r w:rsidRPr="00EB415A">
        <w:rPr>
          <w:rFonts w:ascii="StobiSerif Regular" w:hAnsi="StobiSerif Regular" w:cs="StobiSerif Regular"/>
          <w:b/>
          <w:sz w:val="22"/>
          <w:szCs w:val="22"/>
          <w:lang w:val="mk-MK"/>
        </w:rPr>
        <w:tab/>
        <w:t>Виолета Маневска-Георгиевска</w:t>
      </w:r>
    </w:p>
    <w:sectPr w:rsidR="00DB6211" w:rsidRPr="00EB415A" w:rsidSect="007B0596">
      <w:footerReference w:type="even" r:id="rId6"/>
      <w:footerReference w:type="default" r:id="rId7"/>
      <w:footerReference w:type="first" r:id="rId8"/>
      <w:pgSz w:w="11906" w:h="16838"/>
      <w:pgMar w:top="719" w:right="1106" w:bottom="1440" w:left="1260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11" w:rsidRDefault="00DB6211">
      <w:r>
        <w:separator/>
      </w:r>
    </w:p>
  </w:endnote>
  <w:endnote w:type="continuationSeparator" w:id="0">
    <w:p w:rsidR="00DB6211" w:rsidRDefault="00DB6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erif Regular">
    <w:altName w:val="Cambria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mbria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tobiSerif Medium">
    <w:altName w:val="Cambria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11" w:rsidRDefault="00DB6211">
    <w:r>
      <w:b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11" w:rsidRDefault="00DB6211">
    <w:pPr>
      <w:pStyle w:val="Normal1"/>
      <w:tabs>
        <w:tab w:val="right" w:pos="9180"/>
      </w:tabs>
      <w:ind w:right="360"/>
      <w:rPr>
        <w:color w:val="000000"/>
      </w:rPr>
    </w:pPr>
    <w:r>
      <w:rPr>
        <w:noProof/>
        <w:lang w:val="mk-MK" w:eastAsia="mk-MK"/>
      </w:rPr>
      <w:pict>
        <v:rect id="Frame1" o:spid="_x0000_s2049" style="position:absolute;margin-left:444.65pt;margin-top:.05pt;width:16.35pt;height:14.45pt;z-index:-251656192;visibility:visible;mso-wrap-distance-left:0;mso-wrap-distance-right:0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" o:allowincell="f" strokeweight=".05pt">
          <v:stroke joinstyle="round"/>
          <v:textbox>
            <w:txbxContent>
              <w:p w:rsidR="00DB6211" w:rsidRDefault="00DB6211">
                <w:pPr>
                  <w:pStyle w:val="FrameContents"/>
                </w:pPr>
                <w:r>
                  <w:rPr>
                    <w:rFonts w:ascii="Arial" w:hAnsi="Arial" w:cs="Arial"/>
                    <w:color w:val="000000"/>
                  </w:rPr>
                  <w:t>PAGE 4</w:t>
                </w:r>
              </w:p>
              <w:p w:rsidR="00DB6211" w:rsidRDefault="00DB6211">
                <w:pPr>
                  <w:pStyle w:val="FrameContents"/>
                  <w:rPr>
                    <w:color w:val="000000"/>
                  </w:rPr>
                </w:pPr>
              </w:p>
            </w:txbxContent>
          </v:textbox>
          <w10:wrap type="squar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11" w:rsidRDefault="00DB6211">
    <w:pPr>
      <w:pStyle w:val="Normal1"/>
      <w:tabs>
        <w:tab w:val="right" w:pos="9180"/>
      </w:tabs>
      <w:ind w:right="360"/>
      <w:rPr>
        <w:color w:val="000000"/>
      </w:rPr>
    </w:pPr>
    <w:r>
      <w:rPr>
        <w:noProof/>
        <w:lang w:val="mk-MK" w:eastAsia="mk-MK"/>
      </w:rPr>
      <w:pict>
        <v:rect id="_x0000_s2050" style="position:absolute;margin-left:444.65pt;margin-top:.05pt;width:16.35pt;height:14.45pt;z-index:-251654144;visibility:visible;mso-wrap-distance-left:0;mso-wrap-distance-right:0;mso-wrap-distance-bottom: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" o:allowincell="f" strokeweight=".05pt">
          <v:stroke joinstyle="round"/>
          <v:textbox>
            <w:txbxContent>
              <w:p w:rsidR="00DB6211" w:rsidRDefault="00DB6211">
                <w:pPr>
                  <w:pStyle w:val="FrameContents"/>
                </w:pPr>
                <w:r>
                  <w:rPr>
                    <w:rFonts w:ascii="Arial" w:hAnsi="Arial" w:cs="Arial"/>
                    <w:color w:val="000000"/>
                  </w:rPr>
                  <w:t>PAGE 4</w:t>
                </w:r>
              </w:p>
              <w:p w:rsidR="00DB6211" w:rsidRDefault="00DB6211">
                <w:pPr>
                  <w:pStyle w:val="FrameContents"/>
                  <w:rPr>
                    <w:color w:val="000000"/>
                  </w:rPr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11" w:rsidRDefault="00DB6211">
      <w:r>
        <w:separator/>
      </w:r>
    </w:p>
  </w:footnote>
  <w:footnote w:type="continuationSeparator" w:id="0">
    <w:p w:rsidR="00DB6211" w:rsidRDefault="00DB6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67"/>
    <w:rsid w:val="000F2D1F"/>
    <w:rsid w:val="000F763F"/>
    <w:rsid w:val="001808EB"/>
    <w:rsid w:val="001934ED"/>
    <w:rsid w:val="001C078C"/>
    <w:rsid w:val="001F5B1B"/>
    <w:rsid w:val="00291AA3"/>
    <w:rsid w:val="0032658F"/>
    <w:rsid w:val="0033405F"/>
    <w:rsid w:val="00362C51"/>
    <w:rsid w:val="00364A0D"/>
    <w:rsid w:val="003A0CD4"/>
    <w:rsid w:val="004D0D98"/>
    <w:rsid w:val="005628FC"/>
    <w:rsid w:val="0059744E"/>
    <w:rsid w:val="00671403"/>
    <w:rsid w:val="006B402D"/>
    <w:rsid w:val="00716188"/>
    <w:rsid w:val="00743076"/>
    <w:rsid w:val="0076567F"/>
    <w:rsid w:val="007B0596"/>
    <w:rsid w:val="00823E40"/>
    <w:rsid w:val="00956C67"/>
    <w:rsid w:val="00985057"/>
    <w:rsid w:val="009E50FA"/>
    <w:rsid w:val="00AE367D"/>
    <w:rsid w:val="00BA3B38"/>
    <w:rsid w:val="00C452C0"/>
    <w:rsid w:val="00C966CD"/>
    <w:rsid w:val="00D35720"/>
    <w:rsid w:val="00D8580F"/>
    <w:rsid w:val="00DA5B62"/>
    <w:rsid w:val="00DB6211"/>
    <w:rsid w:val="00DF7F45"/>
    <w:rsid w:val="00E247ED"/>
    <w:rsid w:val="00E93510"/>
    <w:rsid w:val="00E94375"/>
    <w:rsid w:val="00EB415A"/>
    <w:rsid w:val="00EE1ECE"/>
    <w:rsid w:val="00E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1F"/>
    <w:pPr>
      <w:suppressAutoHyphens/>
    </w:pPr>
    <w:rPr>
      <w:sz w:val="24"/>
      <w:szCs w:val="24"/>
      <w:lang w:val="en-US"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0F2D1F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0F2D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0F2D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0F2D1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0F2D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0F2D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5B6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5B6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5B6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A5B6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A5B6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A5B62"/>
    <w:rPr>
      <w:rFonts w:ascii="Calibri" w:hAnsi="Calibri" w:cs="Times New Roman"/>
      <w:b/>
      <w:bCs/>
      <w:lang w:val="en-US" w:eastAsia="en-US"/>
    </w:rPr>
  </w:style>
  <w:style w:type="character" w:customStyle="1" w:styleId="HeaderChar">
    <w:name w:val="Header Char"/>
    <w:uiPriority w:val="99"/>
    <w:semiHidden/>
    <w:locked/>
    <w:rsid w:val="000F2D1F"/>
  </w:style>
  <w:style w:type="character" w:customStyle="1" w:styleId="FooterChar">
    <w:name w:val="Footer Char"/>
    <w:uiPriority w:val="99"/>
    <w:semiHidden/>
    <w:locked/>
    <w:rsid w:val="000F2D1F"/>
  </w:style>
  <w:style w:type="paragraph" w:customStyle="1" w:styleId="Heading">
    <w:name w:val="Heading"/>
    <w:basedOn w:val="Normal"/>
    <w:next w:val="BodyText"/>
    <w:uiPriority w:val="99"/>
    <w:rsid w:val="007B05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B059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5B62"/>
    <w:rPr>
      <w:rFonts w:cs="Times New Roman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7B0596"/>
    <w:rPr>
      <w:rFonts w:cs="Arial"/>
    </w:rPr>
  </w:style>
  <w:style w:type="paragraph" w:styleId="Caption">
    <w:name w:val="caption"/>
    <w:basedOn w:val="Normal"/>
    <w:uiPriority w:val="99"/>
    <w:qFormat/>
    <w:rsid w:val="007B059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7B0596"/>
    <w:pPr>
      <w:suppressLineNumbers/>
    </w:pPr>
    <w:rPr>
      <w:rFonts w:cs="Arial"/>
    </w:rPr>
  </w:style>
  <w:style w:type="paragraph" w:customStyle="1" w:styleId="Normal1">
    <w:name w:val="Normal1"/>
    <w:uiPriority w:val="99"/>
    <w:rsid w:val="000F2D1F"/>
    <w:pPr>
      <w:suppressAutoHyphens/>
    </w:pPr>
    <w:rPr>
      <w:sz w:val="24"/>
      <w:szCs w:val="24"/>
      <w:lang w:val="en-US"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0F2D1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DA5B6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0F2D1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A5B62"/>
    <w:rPr>
      <w:rFonts w:ascii="Cambria" w:hAnsi="Cambria" w:cs="Times New Roman"/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uiPriority w:val="99"/>
    <w:rsid w:val="007B0596"/>
  </w:style>
  <w:style w:type="paragraph" w:styleId="Header">
    <w:name w:val="header"/>
    <w:basedOn w:val="Normal"/>
    <w:link w:val="HeaderChar1"/>
    <w:uiPriority w:val="99"/>
    <w:semiHidden/>
    <w:rsid w:val="000F2D1F"/>
    <w:pPr>
      <w:tabs>
        <w:tab w:val="center" w:pos="4680"/>
        <w:tab w:val="right" w:pos="9360"/>
      </w:tabs>
    </w:pPr>
    <w:rPr>
      <w:sz w:val="20"/>
      <w:szCs w:val="20"/>
      <w:lang w:val="mk-MK" w:eastAsia="en-GB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A5B6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1"/>
    <w:uiPriority w:val="99"/>
    <w:semiHidden/>
    <w:rsid w:val="000F2D1F"/>
    <w:pPr>
      <w:tabs>
        <w:tab w:val="center" w:pos="4680"/>
        <w:tab w:val="right" w:pos="9360"/>
      </w:tabs>
    </w:pPr>
    <w:rPr>
      <w:sz w:val="20"/>
      <w:szCs w:val="20"/>
      <w:lang w:val="mk-MK" w:eastAsia="en-GB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DA5B62"/>
    <w:rPr>
      <w:rFonts w:cs="Times New Roman"/>
      <w:sz w:val="24"/>
      <w:szCs w:val="24"/>
      <w:lang w:val="en-US" w:eastAsia="en-US"/>
    </w:rPr>
  </w:style>
  <w:style w:type="paragraph" w:customStyle="1" w:styleId="LO-normal">
    <w:name w:val="LO-normal"/>
    <w:uiPriority w:val="99"/>
    <w:rsid w:val="000F2D1F"/>
    <w:pPr>
      <w:suppressAutoHyphens/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customStyle="1" w:styleId="ObrListBr1">
    <w:name w:val="Obr ListBr1"/>
    <w:basedOn w:val="Normal"/>
    <w:uiPriority w:val="99"/>
    <w:rsid w:val="000F2D1F"/>
    <w:pPr>
      <w:tabs>
        <w:tab w:val="left" w:pos="567"/>
      </w:tabs>
      <w:spacing w:before="200" w:after="100"/>
      <w:ind w:left="567"/>
      <w:jc w:val="both"/>
    </w:pPr>
    <w:rPr>
      <w:rFonts w:ascii="StobiSans Regular" w:eastAsia="SimSun;宋体" w:hAnsi="StobiSans Regular"/>
      <w:color w:val="000000"/>
      <w:sz w:val="20"/>
      <w:szCs w:val="22"/>
      <w:lang w:val="mk-MK" w:eastAsia="zh-CN"/>
    </w:rPr>
  </w:style>
  <w:style w:type="paragraph" w:customStyle="1" w:styleId="FrameContents">
    <w:name w:val="Frame Contents"/>
    <w:basedOn w:val="Normal"/>
    <w:uiPriority w:val="99"/>
    <w:rsid w:val="007B0596"/>
  </w:style>
  <w:style w:type="paragraph" w:customStyle="1" w:styleId="ObrNaziv">
    <w:name w:val="Obr Naziv"/>
    <w:basedOn w:val="BodyText"/>
    <w:uiPriority w:val="99"/>
    <w:rsid w:val="007B0596"/>
    <w:pPr>
      <w:spacing w:before="200" w:after="300"/>
      <w:jc w:val="center"/>
    </w:pPr>
    <w:rPr>
      <w:rFonts w:ascii="StobiSerif Medium" w:hAnsi="StobiSerif Medium" w:cs="StobiSerif Medium"/>
    </w:rPr>
  </w:style>
  <w:style w:type="paragraph" w:customStyle="1" w:styleId="ObrDelBr">
    <w:name w:val="Obr DelBr"/>
    <w:basedOn w:val="ObrNaziv"/>
    <w:uiPriority w:val="99"/>
    <w:rsid w:val="007B0596"/>
    <w:pPr>
      <w:spacing w:before="0" w:after="400" w:line="360" w:lineRule="auto"/>
      <w:contextualSpacing/>
    </w:pPr>
    <w:rPr>
      <w:rFonts w:ascii="StobiSans Regular" w:hAnsi="StobiSans Regular" w:cs="Times New Roman"/>
      <w:color w:val="000000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340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C8"/>
    <w:rPr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2</Pages>
  <Words>759</Words>
  <Characters>4330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26</cp:revision>
  <cp:lastPrinted>2023-03-23T10:16:00Z</cp:lastPrinted>
  <dcterms:created xsi:type="dcterms:W3CDTF">2023-02-23T10:13:00Z</dcterms:created>
  <dcterms:modified xsi:type="dcterms:W3CDTF">2024-10-22T12:04:00Z</dcterms:modified>
</cp:coreProperties>
</file>